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D94" w:rsidRPr="001F118D" w:rsidRDefault="00542D94" w:rsidP="00542D94">
      <w:pPr>
        <w:pStyle w:val="textocentralizado"/>
        <w:spacing w:before="120" w:beforeAutospacing="0" w:after="120" w:afterAutospacing="0"/>
        <w:ind w:left="120" w:right="120"/>
        <w:jc w:val="center"/>
        <w:rPr>
          <w:rFonts w:asciiTheme="minorHAnsi" w:hAnsiTheme="minorHAnsi" w:cstheme="minorHAnsi"/>
          <w:color w:val="000000"/>
        </w:rPr>
      </w:pPr>
      <w:r w:rsidRPr="00114650">
        <w:rPr>
          <w:rFonts w:asciiTheme="minorHAnsi" w:hAnsiTheme="minorHAnsi" w:cstheme="minorHAnsi"/>
        </w:rPr>
        <w:t>EDITAL Nº 00</w:t>
      </w:r>
      <w:r w:rsidR="00A70F02">
        <w:rPr>
          <w:rFonts w:asciiTheme="minorHAnsi" w:hAnsiTheme="minorHAnsi" w:cstheme="minorHAnsi"/>
        </w:rPr>
        <w:t>3</w:t>
      </w:r>
      <w:r w:rsidRPr="00114650">
        <w:rPr>
          <w:rFonts w:asciiTheme="minorHAnsi" w:hAnsiTheme="minorHAnsi" w:cstheme="minorHAnsi"/>
        </w:rPr>
        <w:t xml:space="preserve">/2023 DE RETIFICAÇÃO </w:t>
      </w:r>
      <w:r w:rsidR="00114650" w:rsidRPr="00114650">
        <w:rPr>
          <w:rFonts w:asciiTheme="minorHAnsi" w:hAnsiTheme="minorHAnsi" w:cstheme="minorHAnsi"/>
        </w:rPr>
        <w:t>DO EDITAL</w:t>
      </w:r>
      <w:r w:rsidRPr="00114650">
        <w:rPr>
          <w:rStyle w:val="Forte"/>
          <w:rFonts w:asciiTheme="minorHAnsi" w:hAnsiTheme="minorHAnsi" w:cstheme="minorHAnsi"/>
          <w:color w:val="000000"/>
        </w:rPr>
        <w:t xml:space="preserve"> DE CHAMAMENTO PÚBLICO Nº 01/2023 (EDITAL DE SELEÇÃO DE PROJETOS PARA FIRMAR TERMO DE EXECUÇÃO CULTURAL COM RECURSOS DA LEI COMPLEMENTAR 195 (LEI PAULO GUSTAVO) – AUDIOVISUAL</w:t>
      </w:r>
      <w:r>
        <w:rPr>
          <w:rStyle w:val="Forte"/>
          <w:rFonts w:asciiTheme="minorHAnsi" w:hAnsiTheme="minorHAnsi" w:cstheme="minorHAnsi"/>
          <w:color w:val="000000"/>
        </w:rPr>
        <w:t>)</w:t>
      </w:r>
    </w:p>
    <w:p w:rsidR="00542D94" w:rsidRPr="001F118D" w:rsidRDefault="00542D94" w:rsidP="00542D94">
      <w:pPr>
        <w:pStyle w:val="textocentralizado"/>
        <w:spacing w:before="120" w:beforeAutospacing="0" w:after="120" w:afterAutospacing="0"/>
        <w:ind w:left="120" w:right="120"/>
        <w:jc w:val="center"/>
        <w:rPr>
          <w:rStyle w:val="Forte"/>
          <w:rFonts w:asciiTheme="minorHAnsi" w:hAnsiTheme="minorHAnsi" w:cstheme="minorHAnsi"/>
          <w:color w:val="000000"/>
        </w:rPr>
      </w:pPr>
    </w:p>
    <w:p w:rsidR="00542D94" w:rsidRDefault="00542D94"/>
    <w:p w:rsidR="00542D94" w:rsidRDefault="00542D94"/>
    <w:p w:rsidR="00542D94" w:rsidRPr="00220CF0" w:rsidRDefault="00542D94" w:rsidP="00220CF0">
      <w:pPr>
        <w:pStyle w:val="textocentralizado"/>
        <w:spacing w:before="120" w:beforeAutospacing="0" w:after="120" w:afterAutospacing="0"/>
        <w:ind w:left="120" w:right="120"/>
        <w:jc w:val="both"/>
        <w:rPr>
          <w:rFonts w:asciiTheme="minorHAnsi" w:hAnsiTheme="minorHAnsi" w:cstheme="minorHAnsi"/>
        </w:rPr>
      </w:pPr>
      <w:r w:rsidRPr="00220CF0">
        <w:rPr>
          <w:rFonts w:asciiTheme="minorHAnsi" w:hAnsiTheme="minorHAnsi" w:cstheme="minorHAnsi"/>
        </w:rPr>
        <w:t xml:space="preserve">A SECRETÁRIA MUNICIPAL DE EDUCAÇÃO CULTURA ESPORTE E LAZER DE DIVINO, no uso de suas atribuições, torna público, aos interessados, que o </w:t>
      </w:r>
      <w:r w:rsidRPr="00220CF0">
        <w:rPr>
          <w:rStyle w:val="Forte"/>
          <w:rFonts w:asciiTheme="minorHAnsi" w:hAnsiTheme="minorHAnsi" w:cstheme="minorHAnsi"/>
          <w:b w:val="0"/>
          <w:bCs w:val="0"/>
          <w:color w:val="000000"/>
        </w:rPr>
        <w:t xml:space="preserve">EDITAL DE CHAMAMENTO PÚBLICO Nº 01/2023, edital de seleção de projetos para </w:t>
      </w:r>
      <w:r w:rsidR="00220CF0" w:rsidRPr="00220CF0">
        <w:rPr>
          <w:rStyle w:val="Forte"/>
          <w:rFonts w:asciiTheme="minorHAnsi" w:hAnsiTheme="minorHAnsi" w:cstheme="minorHAnsi"/>
          <w:b w:val="0"/>
          <w:bCs w:val="0"/>
          <w:color w:val="000000"/>
        </w:rPr>
        <w:t>firmar</w:t>
      </w:r>
      <w:r w:rsidRPr="00220CF0">
        <w:rPr>
          <w:rStyle w:val="Forte"/>
          <w:rFonts w:asciiTheme="minorHAnsi" w:hAnsiTheme="minorHAnsi" w:cstheme="minorHAnsi"/>
          <w:b w:val="0"/>
          <w:bCs w:val="0"/>
          <w:color w:val="000000"/>
        </w:rPr>
        <w:t xml:space="preserve"> termos de execução cultural com recursos da Lei Complementar</w:t>
      </w:r>
      <w:proofErr w:type="gramStart"/>
      <w:r w:rsidRPr="00220CF0">
        <w:rPr>
          <w:rStyle w:val="Forte"/>
          <w:rFonts w:asciiTheme="minorHAnsi" w:hAnsiTheme="minorHAnsi" w:cstheme="minorHAnsi"/>
          <w:b w:val="0"/>
          <w:bCs w:val="0"/>
          <w:color w:val="000000"/>
        </w:rPr>
        <w:t xml:space="preserve">  </w:t>
      </w:r>
      <w:proofErr w:type="gramEnd"/>
      <w:r w:rsidRPr="00220CF0">
        <w:rPr>
          <w:rStyle w:val="Forte"/>
          <w:rFonts w:asciiTheme="minorHAnsi" w:hAnsiTheme="minorHAnsi" w:cstheme="minorHAnsi"/>
          <w:b w:val="0"/>
          <w:bCs w:val="0"/>
          <w:color w:val="000000"/>
        </w:rPr>
        <w:t>195/2002 (Lei Paulo Gustavo</w:t>
      </w:r>
      <w:r w:rsidRPr="00220CF0">
        <w:rPr>
          <w:rFonts w:asciiTheme="minorHAnsi" w:hAnsiTheme="minorHAnsi" w:cstheme="minorHAnsi"/>
        </w:rPr>
        <w:t xml:space="preserve">fica alterado, conforme a seguir especificado. </w:t>
      </w:r>
    </w:p>
    <w:p w:rsidR="00220CF0" w:rsidRDefault="00542D94" w:rsidP="00220CF0">
      <w:pPr>
        <w:pStyle w:val="textocentralizado"/>
        <w:spacing w:before="120" w:beforeAutospacing="0" w:after="120" w:afterAutospacing="0"/>
        <w:ind w:left="120" w:right="120"/>
        <w:jc w:val="both"/>
        <w:rPr>
          <w:rFonts w:asciiTheme="minorHAnsi" w:hAnsiTheme="minorHAnsi" w:cstheme="minorHAnsi"/>
        </w:rPr>
      </w:pPr>
      <w:r w:rsidRPr="00220CF0">
        <w:rPr>
          <w:rFonts w:asciiTheme="minorHAnsi" w:hAnsiTheme="minorHAnsi" w:cstheme="minorHAnsi"/>
        </w:rPr>
        <w:t>No item 6.1</w:t>
      </w:r>
      <w:r w:rsidRPr="00220CF0">
        <w:rPr>
          <w:rFonts w:asciiTheme="minorHAnsi" w:hAnsiTheme="minorHAnsi" w:cstheme="minorHAnsi"/>
          <w:b/>
          <w:bCs/>
        </w:rPr>
        <w:t>, ONDE SE LÊ</w:t>
      </w:r>
      <w:r w:rsidRPr="00220CF0">
        <w:rPr>
          <w:rFonts w:asciiTheme="minorHAnsi" w:hAnsiTheme="minorHAnsi" w:cstheme="minorHAnsi"/>
        </w:rPr>
        <w:t>:</w:t>
      </w:r>
    </w:p>
    <w:p w:rsidR="00220CF0" w:rsidRDefault="0044427D" w:rsidP="00220CF0">
      <w:pPr>
        <w:pStyle w:val="textocentralizado"/>
        <w:spacing w:before="120" w:beforeAutospacing="0" w:after="120" w:afterAutospacing="0"/>
        <w:ind w:left="120" w:right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“</w:t>
      </w:r>
      <w:r>
        <w:t xml:space="preserve">6.1 Para se inscrever no Edital, o proponente deve encaminhar toda documentação obrigatória relatada no item </w:t>
      </w:r>
      <w:proofErr w:type="gramStart"/>
      <w:r>
        <w:t>7</w:t>
      </w:r>
      <w:proofErr w:type="gramEnd"/>
      <w:r>
        <w:t xml:space="preserve">, entre os dias </w:t>
      </w:r>
      <w:r w:rsidRPr="00D468E0">
        <w:rPr>
          <w:b/>
          <w:bCs/>
        </w:rPr>
        <w:t>22 de novembro e 30 de novembro</w:t>
      </w:r>
      <w:r>
        <w:t xml:space="preserve"> de 2023.”</w:t>
      </w:r>
    </w:p>
    <w:p w:rsidR="00220CF0" w:rsidRDefault="00542D94" w:rsidP="00220CF0">
      <w:pPr>
        <w:pStyle w:val="textocentralizado"/>
        <w:spacing w:before="120" w:beforeAutospacing="0" w:after="120" w:afterAutospacing="0"/>
        <w:ind w:left="120" w:right="120"/>
        <w:jc w:val="both"/>
        <w:rPr>
          <w:rFonts w:asciiTheme="minorHAnsi" w:hAnsiTheme="minorHAnsi" w:cstheme="minorHAnsi"/>
        </w:rPr>
      </w:pPr>
      <w:r w:rsidRPr="00220CF0">
        <w:rPr>
          <w:rFonts w:asciiTheme="minorHAnsi" w:hAnsiTheme="minorHAnsi" w:cstheme="minorHAnsi"/>
          <w:b/>
          <w:bCs/>
        </w:rPr>
        <w:t>LEIA-SE</w:t>
      </w:r>
      <w:r w:rsidRPr="00220CF0">
        <w:rPr>
          <w:rFonts w:asciiTheme="minorHAnsi" w:hAnsiTheme="minorHAnsi" w:cstheme="minorHAnsi"/>
        </w:rPr>
        <w:t xml:space="preserve">: </w:t>
      </w:r>
    </w:p>
    <w:p w:rsidR="0044427D" w:rsidRDefault="0044427D" w:rsidP="0044427D">
      <w:pPr>
        <w:pStyle w:val="textocentralizado"/>
        <w:spacing w:before="120" w:beforeAutospacing="0" w:after="120" w:afterAutospacing="0"/>
        <w:ind w:left="120" w:right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“</w:t>
      </w:r>
      <w:r>
        <w:t>6.1 Para se inscrever no Edital, o proponente</w:t>
      </w:r>
      <w:r w:rsidR="005F21FF">
        <w:t xml:space="preserve"> que já apresentou projeto e foi </w:t>
      </w:r>
      <w:r w:rsidR="00C537E2">
        <w:t>contactado pela prefeitura para retificação do</w:t>
      </w:r>
      <w:r w:rsidR="00653AE9">
        <w:t xml:space="preserve"> mesmo</w:t>
      </w:r>
      <w:r>
        <w:t xml:space="preserve"> deve encaminhar toda documentação obrigatória relatada no item </w:t>
      </w:r>
      <w:proofErr w:type="gramStart"/>
      <w:r>
        <w:t>7</w:t>
      </w:r>
      <w:proofErr w:type="gramEnd"/>
      <w:r>
        <w:t xml:space="preserve">, entre os dias </w:t>
      </w:r>
      <w:r w:rsidRPr="00D468E0">
        <w:rPr>
          <w:b/>
          <w:bCs/>
        </w:rPr>
        <w:t>2</w:t>
      </w:r>
      <w:r w:rsidR="00653AE9">
        <w:rPr>
          <w:b/>
          <w:bCs/>
        </w:rPr>
        <w:t>0</w:t>
      </w:r>
      <w:r w:rsidRPr="00D468E0">
        <w:rPr>
          <w:b/>
          <w:bCs/>
        </w:rPr>
        <w:t xml:space="preserve"> de </w:t>
      </w:r>
      <w:r w:rsidR="001E20DA">
        <w:rPr>
          <w:b/>
          <w:bCs/>
        </w:rPr>
        <w:t>d</w:t>
      </w:r>
      <w:r w:rsidR="001E20DA" w:rsidRPr="00D468E0">
        <w:rPr>
          <w:b/>
          <w:bCs/>
        </w:rPr>
        <w:t>e</w:t>
      </w:r>
      <w:r w:rsidR="001E20DA">
        <w:rPr>
          <w:b/>
          <w:bCs/>
        </w:rPr>
        <w:t>ze</w:t>
      </w:r>
      <w:r w:rsidR="001E20DA" w:rsidRPr="00D468E0">
        <w:rPr>
          <w:b/>
          <w:bCs/>
        </w:rPr>
        <w:t xml:space="preserve">mbro </w:t>
      </w:r>
      <w:r w:rsidR="001E20DA">
        <w:rPr>
          <w:b/>
          <w:bCs/>
        </w:rPr>
        <w:t>de</w:t>
      </w:r>
      <w:r w:rsidR="00D44BFF">
        <w:rPr>
          <w:b/>
          <w:bCs/>
        </w:rPr>
        <w:t xml:space="preserve"> 2023</w:t>
      </w:r>
      <w:r w:rsidR="00A94632">
        <w:rPr>
          <w:b/>
          <w:bCs/>
        </w:rPr>
        <w:t xml:space="preserve"> </w:t>
      </w:r>
      <w:r w:rsidR="00D44BFF" w:rsidRPr="00D468E0">
        <w:rPr>
          <w:b/>
          <w:bCs/>
        </w:rPr>
        <w:t xml:space="preserve">e </w:t>
      </w:r>
      <w:r w:rsidR="00D44BFF">
        <w:rPr>
          <w:b/>
          <w:bCs/>
        </w:rPr>
        <w:t>12</w:t>
      </w:r>
      <w:r w:rsidR="00A94632">
        <w:rPr>
          <w:b/>
          <w:bCs/>
        </w:rPr>
        <w:t xml:space="preserve"> </w:t>
      </w:r>
      <w:r w:rsidRPr="00D468E0">
        <w:rPr>
          <w:b/>
          <w:bCs/>
        </w:rPr>
        <w:t xml:space="preserve">de </w:t>
      </w:r>
      <w:r w:rsidR="00D54740">
        <w:rPr>
          <w:b/>
          <w:bCs/>
        </w:rPr>
        <w:t xml:space="preserve">janeiro </w:t>
      </w:r>
      <w:r>
        <w:t>de 202</w:t>
      </w:r>
      <w:r w:rsidR="00D54740">
        <w:t>4</w:t>
      </w:r>
      <w:r>
        <w:t>.”</w:t>
      </w:r>
    </w:p>
    <w:p w:rsidR="0044427D" w:rsidRDefault="00A95116" w:rsidP="00220CF0">
      <w:pPr>
        <w:pStyle w:val="textocentralizado"/>
        <w:spacing w:before="120" w:beforeAutospacing="0" w:after="120" w:afterAutospacing="0"/>
        <w:ind w:left="120" w:right="120"/>
        <w:jc w:val="both"/>
        <w:rPr>
          <w:rFonts w:asciiTheme="minorHAnsi" w:hAnsiTheme="minorHAnsi" w:cstheme="minorHAnsi"/>
          <w:w w:val="90"/>
        </w:rPr>
      </w:pPr>
      <w:r>
        <w:rPr>
          <w:rFonts w:asciiTheme="minorHAnsi" w:hAnsiTheme="minorHAnsi" w:cstheme="minorHAnsi"/>
          <w:w w:val="90"/>
        </w:rPr>
        <w:t xml:space="preserve"> Na Tabela do item </w:t>
      </w:r>
      <w:r w:rsidR="000657EC">
        <w:rPr>
          <w:rFonts w:asciiTheme="minorHAnsi" w:hAnsiTheme="minorHAnsi" w:cstheme="minorHAnsi"/>
          <w:w w:val="90"/>
        </w:rPr>
        <w:t>6.1</w:t>
      </w:r>
      <w:r w:rsidR="000657EC" w:rsidRPr="000657EC">
        <w:rPr>
          <w:rFonts w:asciiTheme="minorHAnsi" w:hAnsiTheme="minorHAnsi" w:cstheme="minorHAnsi"/>
          <w:b/>
          <w:bCs/>
          <w:w w:val="90"/>
        </w:rPr>
        <w:t>, ONDE</w:t>
      </w:r>
      <w:r w:rsidRPr="000657EC">
        <w:rPr>
          <w:rFonts w:asciiTheme="minorHAnsi" w:hAnsiTheme="minorHAnsi" w:cstheme="minorHAnsi"/>
          <w:b/>
          <w:bCs/>
          <w:w w:val="90"/>
        </w:rPr>
        <w:t xml:space="preserve"> SE LÊ</w:t>
      </w:r>
      <w:r>
        <w:rPr>
          <w:rFonts w:asciiTheme="minorHAnsi" w:hAnsiTheme="minorHAnsi" w:cstheme="minorHAnsi"/>
          <w:w w:val="90"/>
        </w:rPr>
        <w:t>:</w:t>
      </w:r>
    </w:p>
    <w:tbl>
      <w:tblPr>
        <w:tblStyle w:val="TableNormal"/>
        <w:tblW w:w="0" w:type="auto"/>
        <w:tblInd w:w="329" w:type="dxa"/>
        <w:tblLayout w:type="fixed"/>
        <w:tblLook w:val="01E0"/>
      </w:tblPr>
      <w:tblGrid>
        <w:gridCol w:w="6322"/>
        <w:gridCol w:w="3391"/>
      </w:tblGrid>
      <w:tr w:rsidR="00A95116" w:rsidRPr="00443004" w:rsidTr="00080045">
        <w:trPr>
          <w:trHeight w:val="828"/>
        </w:trPr>
        <w:tc>
          <w:tcPr>
            <w:tcW w:w="6322" w:type="dxa"/>
            <w:tcBorders>
              <w:right w:val="single" w:sz="48" w:space="0" w:color="FFFFFF"/>
            </w:tcBorders>
            <w:shd w:val="clear" w:color="auto" w:fill="737373"/>
          </w:tcPr>
          <w:p w:rsidR="00A95116" w:rsidRPr="00443004" w:rsidRDefault="00A95116" w:rsidP="00080045">
            <w:pPr>
              <w:pStyle w:val="TableParagraph"/>
              <w:spacing w:before="186"/>
              <w:ind w:left="321"/>
              <w:rPr>
                <w:b/>
                <w:sz w:val="24"/>
                <w:szCs w:val="24"/>
              </w:rPr>
            </w:pPr>
            <w:r w:rsidRPr="00443004">
              <w:rPr>
                <w:b/>
                <w:color w:val="FFFFFF"/>
                <w:w w:val="90"/>
                <w:sz w:val="24"/>
                <w:szCs w:val="24"/>
              </w:rPr>
              <w:t>Etapa</w:t>
            </w:r>
          </w:p>
        </w:tc>
        <w:tc>
          <w:tcPr>
            <w:tcW w:w="3391" w:type="dxa"/>
            <w:tcBorders>
              <w:left w:val="single" w:sz="48" w:space="0" w:color="FFFFFF"/>
            </w:tcBorders>
            <w:shd w:val="clear" w:color="auto" w:fill="737373"/>
          </w:tcPr>
          <w:p w:rsidR="00A95116" w:rsidRPr="00443004" w:rsidRDefault="00A95116" w:rsidP="00080045">
            <w:pPr>
              <w:pStyle w:val="TableParagraph"/>
              <w:spacing w:before="186"/>
              <w:ind w:left="293"/>
              <w:rPr>
                <w:b/>
                <w:sz w:val="24"/>
                <w:szCs w:val="24"/>
              </w:rPr>
            </w:pPr>
            <w:r w:rsidRPr="00443004">
              <w:rPr>
                <w:b/>
                <w:color w:val="FFFFFF"/>
                <w:w w:val="90"/>
                <w:sz w:val="24"/>
                <w:szCs w:val="24"/>
              </w:rPr>
              <w:t>Prazo</w:t>
            </w:r>
          </w:p>
        </w:tc>
      </w:tr>
      <w:tr w:rsidR="00A95116" w:rsidRPr="00443004" w:rsidTr="00080045">
        <w:trPr>
          <w:trHeight w:val="691"/>
        </w:trPr>
        <w:tc>
          <w:tcPr>
            <w:tcW w:w="6322" w:type="dxa"/>
            <w:tcBorders>
              <w:bottom w:val="single" w:sz="51" w:space="0" w:color="FFFFFF"/>
              <w:right w:val="single" w:sz="48" w:space="0" w:color="FFFFFF"/>
            </w:tcBorders>
            <w:shd w:val="clear" w:color="auto" w:fill="D9D9D9"/>
          </w:tcPr>
          <w:p w:rsidR="00A95116" w:rsidRPr="00443004" w:rsidRDefault="00A95116" w:rsidP="00080045">
            <w:pPr>
              <w:pStyle w:val="TableParagraph"/>
              <w:spacing w:before="187"/>
              <w:ind w:left="419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Inscrições das propostas</w:t>
            </w:r>
          </w:p>
        </w:tc>
        <w:tc>
          <w:tcPr>
            <w:tcW w:w="3391" w:type="dxa"/>
            <w:tcBorders>
              <w:left w:val="single" w:sz="48" w:space="0" w:color="FFFFFF"/>
              <w:bottom w:val="single" w:sz="51" w:space="0" w:color="FFFFFF"/>
            </w:tcBorders>
            <w:shd w:val="clear" w:color="auto" w:fill="D9D9D9"/>
          </w:tcPr>
          <w:p w:rsidR="00A95116" w:rsidRPr="00443004" w:rsidRDefault="00A95116" w:rsidP="00080045">
            <w:pPr>
              <w:pStyle w:val="TableParagraph"/>
              <w:spacing w:before="187"/>
              <w:ind w:left="593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2</w:t>
            </w:r>
            <w:r>
              <w:rPr>
                <w:w w:val="90"/>
                <w:sz w:val="24"/>
                <w:szCs w:val="24"/>
              </w:rPr>
              <w:t>2</w:t>
            </w:r>
            <w:r w:rsidRPr="00443004">
              <w:rPr>
                <w:w w:val="90"/>
                <w:sz w:val="24"/>
                <w:szCs w:val="24"/>
              </w:rPr>
              <w:t>/11 a 30/11/2023</w:t>
            </w:r>
          </w:p>
        </w:tc>
      </w:tr>
      <w:tr w:rsidR="00A95116" w:rsidRPr="00443004" w:rsidTr="00080045">
        <w:trPr>
          <w:trHeight w:val="691"/>
        </w:trPr>
        <w:tc>
          <w:tcPr>
            <w:tcW w:w="6322" w:type="dxa"/>
            <w:tcBorders>
              <w:top w:val="single" w:sz="51" w:space="0" w:color="FFFFFF"/>
              <w:right w:val="single" w:sz="48" w:space="0" w:color="FFFFFF"/>
            </w:tcBorders>
            <w:shd w:val="clear" w:color="auto" w:fill="D9D9D9"/>
          </w:tcPr>
          <w:p w:rsidR="00A95116" w:rsidRPr="00443004" w:rsidRDefault="00A95116" w:rsidP="00080045">
            <w:pPr>
              <w:pStyle w:val="TableParagraph"/>
              <w:spacing w:before="205"/>
              <w:ind w:left="321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Resultado preliminar da classificação</w:t>
            </w:r>
          </w:p>
        </w:tc>
        <w:tc>
          <w:tcPr>
            <w:tcW w:w="3391" w:type="dxa"/>
            <w:tcBorders>
              <w:top w:val="single" w:sz="51" w:space="0" w:color="FFFFFF"/>
              <w:left w:val="single" w:sz="48" w:space="0" w:color="FFFFFF"/>
            </w:tcBorders>
            <w:shd w:val="clear" w:color="auto" w:fill="D9D9D9"/>
          </w:tcPr>
          <w:p w:rsidR="00A95116" w:rsidRPr="00443004" w:rsidRDefault="00A95116" w:rsidP="00080045">
            <w:pPr>
              <w:pStyle w:val="TableParagraph"/>
              <w:spacing w:before="199"/>
              <w:ind w:left="1003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6/12/2023</w:t>
            </w:r>
          </w:p>
        </w:tc>
      </w:tr>
      <w:tr w:rsidR="00A95116" w:rsidRPr="00443004" w:rsidTr="00080045">
        <w:trPr>
          <w:trHeight w:val="140"/>
        </w:trPr>
        <w:tc>
          <w:tcPr>
            <w:tcW w:w="6322" w:type="dxa"/>
            <w:tcBorders>
              <w:right w:val="single" w:sz="48" w:space="0" w:color="FFFFFF"/>
            </w:tcBorders>
          </w:tcPr>
          <w:p w:rsidR="00A95116" w:rsidRPr="00443004" w:rsidRDefault="00A95116" w:rsidP="0008004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91" w:type="dxa"/>
            <w:tcBorders>
              <w:left w:val="single" w:sz="48" w:space="0" w:color="FFFFFF"/>
            </w:tcBorders>
          </w:tcPr>
          <w:p w:rsidR="00A95116" w:rsidRPr="00443004" w:rsidRDefault="00A95116" w:rsidP="0008004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95116" w:rsidRPr="00443004" w:rsidTr="00080045">
        <w:trPr>
          <w:trHeight w:val="691"/>
        </w:trPr>
        <w:tc>
          <w:tcPr>
            <w:tcW w:w="6322" w:type="dxa"/>
            <w:tcBorders>
              <w:bottom w:val="single" w:sz="51" w:space="0" w:color="FFFFFF"/>
              <w:right w:val="single" w:sz="48" w:space="0" w:color="FFFFFF"/>
            </w:tcBorders>
            <w:shd w:val="clear" w:color="auto" w:fill="D9D9D9"/>
          </w:tcPr>
          <w:p w:rsidR="00A95116" w:rsidRPr="00443004" w:rsidRDefault="00A95116" w:rsidP="00080045">
            <w:pPr>
              <w:pStyle w:val="TableParagraph"/>
              <w:spacing w:before="209"/>
              <w:ind w:left="419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Recursos da classificação</w:t>
            </w:r>
          </w:p>
        </w:tc>
        <w:tc>
          <w:tcPr>
            <w:tcW w:w="3391" w:type="dxa"/>
            <w:tcBorders>
              <w:left w:val="single" w:sz="48" w:space="0" w:color="FFFFFF"/>
              <w:bottom w:val="single" w:sz="51" w:space="0" w:color="FFFFFF"/>
            </w:tcBorders>
            <w:shd w:val="clear" w:color="auto" w:fill="D9D9D9"/>
          </w:tcPr>
          <w:p w:rsidR="00A95116" w:rsidRPr="00443004" w:rsidRDefault="00A95116" w:rsidP="00080045">
            <w:pPr>
              <w:pStyle w:val="TableParagraph"/>
              <w:spacing w:before="204"/>
              <w:ind w:left="703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7/12 a 10/12/2023</w:t>
            </w:r>
          </w:p>
        </w:tc>
      </w:tr>
      <w:tr w:rsidR="00A95116" w:rsidRPr="00443004" w:rsidTr="00080045">
        <w:trPr>
          <w:trHeight w:val="691"/>
        </w:trPr>
        <w:tc>
          <w:tcPr>
            <w:tcW w:w="6322" w:type="dxa"/>
            <w:tcBorders>
              <w:top w:val="single" w:sz="51" w:space="0" w:color="FFFFFF"/>
              <w:bottom w:val="single" w:sz="52" w:space="0" w:color="FFFFFF"/>
              <w:right w:val="single" w:sz="48" w:space="0" w:color="FFFFFF"/>
            </w:tcBorders>
            <w:shd w:val="clear" w:color="auto" w:fill="D9D9D9"/>
          </w:tcPr>
          <w:p w:rsidR="00A95116" w:rsidRPr="00443004" w:rsidRDefault="00A95116" w:rsidP="00080045">
            <w:pPr>
              <w:pStyle w:val="TableParagraph"/>
              <w:spacing w:before="227"/>
              <w:ind w:left="430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Resultado da fase de classificação</w:t>
            </w:r>
          </w:p>
        </w:tc>
        <w:tc>
          <w:tcPr>
            <w:tcW w:w="3391" w:type="dxa"/>
            <w:tcBorders>
              <w:top w:val="single" w:sz="51" w:space="0" w:color="FFFFFF"/>
              <w:left w:val="single" w:sz="48" w:space="0" w:color="FFFFFF"/>
              <w:bottom w:val="single" w:sz="52" w:space="0" w:color="FFFFFF"/>
            </w:tcBorders>
            <w:shd w:val="clear" w:color="auto" w:fill="D9D9D9"/>
          </w:tcPr>
          <w:p w:rsidR="00A95116" w:rsidRPr="00443004" w:rsidRDefault="00A95116" w:rsidP="00080045">
            <w:pPr>
              <w:pStyle w:val="TableParagraph"/>
              <w:spacing w:before="186"/>
              <w:ind w:left="949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10/12/2023</w:t>
            </w:r>
          </w:p>
        </w:tc>
      </w:tr>
      <w:tr w:rsidR="00A95116" w:rsidRPr="00443004" w:rsidTr="00080045">
        <w:trPr>
          <w:trHeight w:val="691"/>
        </w:trPr>
        <w:tc>
          <w:tcPr>
            <w:tcW w:w="6322" w:type="dxa"/>
            <w:tcBorders>
              <w:top w:val="single" w:sz="52" w:space="0" w:color="FFFFFF"/>
              <w:bottom w:val="single" w:sz="51" w:space="0" w:color="FFFFFF"/>
              <w:right w:val="single" w:sz="48" w:space="0" w:color="FFFFFF"/>
            </w:tcBorders>
            <w:shd w:val="clear" w:color="auto" w:fill="D9D9D9"/>
          </w:tcPr>
          <w:p w:rsidR="00A95116" w:rsidRPr="00443004" w:rsidRDefault="00A95116" w:rsidP="00080045">
            <w:pPr>
              <w:pStyle w:val="TableParagraph"/>
              <w:spacing w:before="167"/>
              <w:ind w:left="408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Resultado preliminar da habilitação</w:t>
            </w:r>
          </w:p>
        </w:tc>
        <w:tc>
          <w:tcPr>
            <w:tcW w:w="3391" w:type="dxa"/>
            <w:tcBorders>
              <w:top w:val="single" w:sz="52" w:space="0" w:color="FFFFFF"/>
              <w:left w:val="single" w:sz="48" w:space="0" w:color="FFFFFF"/>
              <w:bottom w:val="single" w:sz="51" w:space="0" w:color="FFFFFF"/>
            </w:tcBorders>
            <w:shd w:val="clear" w:color="auto" w:fill="D9D9D9"/>
          </w:tcPr>
          <w:p w:rsidR="00A95116" w:rsidRPr="00443004" w:rsidRDefault="00A95116" w:rsidP="00080045">
            <w:pPr>
              <w:pStyle w:val="TableParagraph"/>
              <w:spacing w:before="167"/>
              <w:ind w:left="938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11/12/2023</w:t>
            </w:r>
          </w:p>
        </w:tc>
      </w:tr>
      <w:tr w:rsidR="00A95116" w:rsidRPr="00443004" w:rsidTr="00080045">
        <w:trPr>
          <w:trHeight w:val="691"/>
        </w:trPr>
        <w:tc>
          <w:tcPr>
            <w:tcW w:w="6322" w:type="dxa"/>
            <w:tcBorders>
              <w:top w:val="single" w:sz="51" w:space="0" w:color="FFFFFF"/>
              <w:right w:val="single" w:sz="48" w:space="0" w:color="FFFFFF"/>
            </w:tcBorders>
            <w:shd w:val="clear" w:color="auto" w:fill="D9D9D9"/>
          </w:tcPr>
          <w:p w:rsidR="00A95116" w:rsidRPr="00443004" w:rsidRDefault="00A95116" w:rsidP="00080045">
            <w:pPr>
              <w:pStyle w:val="TableParagraph"/>
              <w:spacing w:before="110"/>
              <w:ind w:left="452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Recursos da habilitação</w:t>
            </w:r>
          </w:p>
        </w:tc>
        <w:tc>
          <w:tcPr>
            <w:tcW w:w="3391" w:type="dxa"/>
            <w:tcBorders>
              <w:top w:val="single" w:sz="51" w:space="0" w:color="FFFFFF"/>
              <w:left w:val="single" w:sz="48" w:space="0" w:color="FFFFFF"/>
            </w:tcBorders>
            <w:shd w:val="clear" w:color="auto" w:fill="D9D9D9"/>
          </w:tcPr>
          <w:p w:rsidR="00A95116" w:rsidRPr="00443004" w:rsidRDefault="00A95116" w:rsidP="00080045">
            <w:pPr>
              <w:pStyle w:val="TableParagraph"/>
              <w:spacing w:before="110"/>
              <w:ind w:right="985"/>
              <w:jc w:val="right"/>
              <w:rPr>
                <w:sz w:val="24"/>
                <w:szCs w:val="24"/>
              </w:rPr>
            </w:pPr>
            <w:r w:rsidRPr="00443004">
              <w:rPr>
                <w:w w:val="85"/>
                <w:sz w:val="24"/>
                <w:szCs w:val="24"/>
              </w:rPr>
              <w:t>12/12 a 14/12/2023</w:t>
            </w:r>
          </w:p>
        </w:tc>
      </w:tr>
      <w:tr w:rsidR="00A95116" w:rsidRPr="00443004" w:rsidTr="00080045">
        <w:trPr>
          <w:trHeight w:val="140"/>
        </w:trPr>
        <w:tc>
          <w:tcPr>
            <w:tcW w:w="6322" w:type="dxa"/>
            <w:tcBorders>
              <w:right w:val="single" w:sz="48" w:space="0" w:color="FFFFFF"/>
            </w:tcBorders>
          </w:tcPr>
          <w:p w:rsidR="00A95116" w:rsidRPr="00443004" w:rsidRDefault="00A95116" w:rsidP="0008004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91" w:type="dxa"/>
            <w:tcBorders>
              <w:left w:val="single" w:sz="48" w:space="0" w:color="FFFFFF"/>
            </w:tcBorders>
          </w:tcPr>
          <w:p w:rsidR="00A95116" w:rsidRPr="00443004" w:rsidRDefault="00A95116" w:rsidP="0008004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95116" w:rsidRPr="00443004" w:rsidTr="00080045">
        <w:trPr>
          <w:trHeight w:val="691"/>
        </w:trPr>
        <w:tc>
          <w:tcPr>
            <w:tcW w:w="6322" w:type="dxa"/>
            <w:tcBorders>
              <w:bottom w:val="single" w:sz="51" w:space="0" w:color="FFFFFF"/>
              <w:right w:val="single" w:sz="48" w:space="0" w:color="FFFFFF"/>
            </w:tcBorders>
            <w:shd w:val="clear" w:color="auto" w:fill="D9D9D9"/>
          </w:tcPr>
          <w:p w:rsidR="00A95116" w:rsidRPr="00443004" w:rsidRDefault="00A95116" w:rsidP="00080045">
            <w:pPr>
              <w:pStyle w:val="TableParagraph"/>
              <w:spacing w:before="206"/>
              <w:ind w:left="452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lastRenderedPageBreak/>
              <w:t>Resultado final</w:t>
            </w:r>
          </w:p>
        </w:tc>
        <w:tc>
          <w:tcPr>
            <w:tcW w:w="3391" w:type="dxa"/>
            <w:tcBorders>
              <w:left w:val="single" w:sz="48" w:space="0" w:color="FFFFFF"/>
              <w:bottom w:val="single" w:sz="51" w:space="0" w:color="FFFFFF"/>
            </w:tcBorders>
            <w:shd w:val="clear" w:color="auto" w:fill="D9D9D9"/>
          </w:tcPr>
          <w:p w:rsidR="00A95116" w:rsidRPr="00443004" w:rsidRDefault="00A95116" w:rsidP="00080045">
            <w:pPr>
              <w:pStyle w:val="TableParagraph"/>
              <w:spacing w:before="206"/>
              <w:ind w:left="1003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15/12/2023</w:t>
            </w:r>
          </w:p>
        </w:tc>
      </w:tr>
      <w:tr w:rsidR="00A95116" w:rsidRPr="00443004" w:rsidTr="00080045">
        <w:trPr>
          <w:trHeight w:val="691"/>
        </w:trPr>
        <w:tc>
          <w:tcPr>
            <w:tcW w:w="6322" w:type="dxa"/>
            <w:tcBorders>
              <w:top w:val="single" w:sz="51" w:space="0" w:color="FFFFFF"/>
              <w:bottom w:val="single" w:sz="54" w:space="0" w:color="FFFFFF"/>
              <w:right w:val="single" w:sz="48" w:space="0" w:color="FFFFFF"/>
            </w:tcBorders>
            <w:shd w:val="clear" w:color="auto" w:fill="D9D9D9"/>
          </w:tcPr>
          <w:p w:rsidR="00A95116" w:rsidRPr="00443004" w:rsidRDefault="00A95116" w:rsidP="00080045">
            <w:pPr>
              <w:pStyle w:val="TableParagraph"/>
              <w:spacing w:before="223"/>
              <w:ind w:left="452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Assinatura do recibo</w:t>
            </w:r>
          </w:p>
        </w:tc>
        <w:tc>
          <w:tcPr>
            <w:tcW w:w="3391" w:type="dxa"/>
            <w:tcBorders>
              <w:top w:val="single" w:sz="51" w:space="0" w:color="FFFFFF"/>
              <w:left w:val="single" w:sz="48" w:space="0" w:color="FFFFFF"/>
              <w:bottom w:val="single" w:sz="54" w:space="0" w:color="FFFFFF"/>
            </w:tcBorders>
            <w:shd w:val="clear" w:color="auto" w:fill="D9D9D9"/>
          </w:tcPr>
          <w:p w:rsidR="00A95116" w:rsidRPr="00443004" w:rsidRDefault="00A95116" w:rsidP="00080045">
            <w:pPr>
              <w:pStyle w:val="TableParagraph"/>
              <w:spacing w:before="223"/>
              <w:ind w:left="593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15/12 a 19/12/2023</w:t>
            </w:r>
          </w:p>
        </w:tc>
      </w:tr>
      <w:tr w:rsidR="00A95116" w:rsidRPr="00443004" w:rsidTr="00080045">
        <w:trPr>
          <w:trHeight w:val="691"/>
        </w:trPr>
        <w:tc>
          <w:tcPr>
            <w:tcW w:w="6322" w:type="dxa"/>
            <w:tcBorders>
              <w:top w:val="single" w:sz="54" w:space="0" w:color="FFFFFF"/>
              <w:right w:val="single" w:sz="48" w:space="0" w:color="FFFFFF"/>
            </w:tcBorders>
            <w:shd w:val="clear" w:color="auto" w:fill="D9D9D9"/>
          </w:tcPr>
          <w:p w:rsidR="00A95116" w:rsidRPr="00443004" w:rsidRDefault="00A95116" w:rsidP="00080045">
            <w:pPr>
              <w:pStyle w:val="TableParagraph"/>
              <w:spacing w:before="159"/>
              <w:ind w:left="370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Repasse dos recursos</w:t>
            </w:r>
          </w:p>
        </w:tc>
        <w:tc>
          <w:tcPr>
            <w:tcW w:w="3391" w:type="dxa"/>
            <w:tcBorders>
              <w:top w:val="single" w:sz="54" w:space="0" w:color="FFFFFF"/>
              <w:left w:val="single" w:sz="48" w:space="0" w:color="FFFFFF"/>
            </w:tcBorders>
            <w:shd w:val="clear" w:color="auto" w:fill="D9D9D9"/>
          </w:tcPr>
          <w:p w:rsidR="00A95116" w:rsidRPr="00443004" w:rsidRDefault="00A95116" w:rsidP="00080045">
            <w:pPr>
              <w:pStyle w:val="TableParagraph"/>
              <w:spacing w:before="159"/>
              <w:ind w:right="985"/>
              <w:jc w:val="right"/>
              <w:rPr>
                <w:sz w:val="24"/>
                <w:szCs w:val="24"/>
              </w:rPr>
            </w:pPr>
            <w:r w:rsidRPr="00443004">
              <w:rPr>
                <w:w w:val="85"/>
                <w:sz w:val="24"/>
                <w:szCs w:val="24"/>
              </w:rPr>
              <w:t>19/12 a 31/12/2023</w:t>
            </w:r>
          </w:p>
        </w:tc>
      </w:tr>
    </w:tbl>
    <w:p w:rsidR="00EE0D57" w:rsidRDefault="00EE0D57" w:rsidP="00D468E0">
      <w:pPr>
        <w:pStyle w:val="textocentralizado"/>
        <w:spacing w:before="120" w:beforeAutospacing="0" w:after="120" w:afterAutospacing="0"/>
        <w:ind w:right="120"/>
        <w:jc w:val="both"/>
        <w:rPr>
          <w:rFonts w:asciiTheme="minorHAnsi" w:hAnsiTheme="minorHAnsi" w:cstheme="minorHAnsi"/>
          <w:b/>
          <w:bCs/>
        </w:rPr>
      </w:pPr>
    </w:p>
    <w:p w:rsidR="00A95116" w:rsidRDefault="00A95116" w:rsidP="00D468E0">
      <w:pPr>
        <w:pStyle w:val="textocentralizado"/>
        <w:spacing w:before="120" w:beforeAutospacing="0" w:after="120" w:afterAutospacing="0"/>
        <w:ind w:right="120"/>
        <w:jc w:val="both"/>
        <w:rPr>
          <w:rFonts w:asciiTheme="minorHAnsi" w:hAnsiTheme="minorHAnsi" w:cstheme="minorHAnsi"/>
        </w:rPr>
      </w:pPr>
      <w:r w:rsidRPr="00220CF0">
        <w:rPr>
          <w:rFonts w:asciiTheme="minorHAnsi" w:hAnsiTheme="minorHAnsi" w:cstheme="minorHAnsi"/>
          <w:b/>
          <w:bCs/>
        </w:rPr>
        <w:t>LEIA-SE</w:t>
      </w:r>
      <w:r w:rsidRPr="00220CF0">
        <w:rPr>
          <w:rFonts w:asciiTheme="minorHAnsi" w:hAnsiTheme="minorHAnsi" w:cstheme="minorHAnsi"/>
        </w:rPr>
        <w:t xml:space="preserve">: </w:t>
      </w:r>
    </w:p>
    <w:p w:rsidR="0044427D" w:rsidRDefault="0044427D" w:rsidP="00220CF0">
      <w:pPr>
        <w:pStyle w:val="textocentralizado"/>
        <w:spacing w:before="120" w:beforeAutospacing="0" w:after="120" w:afterAutospacing="0"/>
        <w:ind w:left="120" w:right="120"/>
        <w:jc w:val="both"/>
        <w:rPr>
          <w:rFonts w:asciiTheme="minorHAnsi" w:hAnsiTheme="minorHAnsi" w:cstheme="minorHAnsi"/>
          <w:w w:val="90"/>
        </w:rPr>
      </w:pPr>
    </w:p>
    <w:tbl>
      <w:tblPr>
        <w:tblStyle w:val="TableNormal"/>
        <w:tblW w:w="0" w:type="auto"/>
        <w:tblInd w:w="329" w:type="dxa"/>
        <w:tblLayout w:type="fixed"/>
        <w:tblLook w:val="01E0"/>
      </w:tblPr>
      <w:tblGrid>
        <w:gridCol w:w="6322"/>
        <w:gridCol w:w="3391"/>
      </w:tblGrid>
      <w:tr w:rsidR="00A95116" w:rsidRPr="00443004" w:rsidTr="00080045">
        <w:trPr>
          <w:trHeight w:val="828"/>
        </w:trPr>
        <w:tc>
          <w:tcPr>
            <w:tcW w:w="6322" w:type="dxa"/>
            <w:tcBorders>
              <w:right w:val="single" w:sz="48" w:space="0" w:color="FFFFFF"/>
            </w:tcBorders>
            <w:shd w:val="clear" w:color="auto" w:fill="737373"/>
          </w:tcPr>
          <w:p w:rsidR="00A95116" w:rsidRPr="00443004" w:rsidRDefault="00A95116" w:rsidP="00080045">
            <w:pPr>
              <w:pStyle w:val="TableParagraph"/>
              <w:spacing w:before="186"/>
              <w:ind w:left="321"/>
              <w:rPr>
                <w:b/>
                <w:sz w:val="24"/>
                <w:szCs w:val="24"/>
              </w:rPr>
            </w:pPr>
            <w:r w:rsidRPr="00443004">
              <w:rPr>
                <w:b/>
                <w:color w:val="FFFFFF"/>
                <w:w w:val="90"/>
                <w:sz w:val="24"/>
                <w:szCs w:val="24"/>
              </w:rPr>
              <w:t>Etapa</w:t>
            </w:r>
          </w:p>
        </w:tc>
        <w:tc>
          <w:tcPr>
            <w:tcW w:w="3391" w:type="dxa"/>
            <w:tcBorders>
              <w:left w:val="single" w:sz="48" w:space="0" w:color="FFFFFF"/>
            </w:tcBorders>
            <w:shd w:val="clear" w:color="auto" w:fill="737373"/>
          </w:tcPr>
          <w:p w:rsidR="00A95116" w:rsidRPr="00443004" w:rsidRDefault="00A95116" w:rsidP="00080045">
            <w:pPr>
              <w:pStyle w:val="TableParagraph"/>
              <w:spacing w:before="186"/>
              <w:ind w:left="293"/>
              <w:rPr>
                <w:b/>
                <w:sz w:val="24"/>
                <w:szCs w:val="24"/>
              </w:rPr>
            </w:pPr>
            <w:r w:rsidRPr="00443004">
              <w:rPr>
                <w:b/>
                <w:color w:val="FFFFFF"/>
                <w:w w:val="90"/>
                <w:sz w:val="24"/>
                <w:szCs w:val="24"/>
              </w:rPr>
              <w:t>Prazo</w:t>
            </w:r>
          </w:p>
        </w:tc>
      </w:tr>
      <w:tr w:rsidR="00A95116" w:rsidRPr="00443004" w:rsidTr="00080045">
        <w:trPr>
          <w:trHeight w:val="691"/>
        </w:trPr>
        <w:tc>
          <w:tcPr>
            <w:tcW w:w="6322" w:type="dxa"/>
            <w:tcBorders>
              <w:bottom w:val="single" w:sz="51" w:space="0" w:color="FFFFFF"/>
              <w:right w:val="single" w:sz="48" w:space="0" w:color="FFFFFF"/>
            </w:tcBorders>
            <w:shd w:val="clear" w:color="auto" w:fill="D9D9D9"/>
          </w:tcPr>
          <w:p w:rsidR="00A95116" w:rsidRPr="00443004" w:rsidRDefault="00494B86" w:rsidP="00080045">
            <w:pPr>
              <w:pStyle w:val="TableParagraph"/>
              <w:spacing w:before="187"/>
              <w:ind w:left="419"/>
              <w:rPr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 xml:space="preserve"> Retificaçãao das </w:t>
            </w:r>
            <w:r w:rsidR="00A95116" w:rsidRPr="00443004">
              <w:rPr>
                <w:w w:val="90"/>
                <w:sz w:val="24"/>
                <w:szCs w:val="24"/>
              </w:rPr>
              <w:t>Inscrições das propostas</w:t>
            </w:r>
          </w:p>
        </w:tc>
        <w:tc>
          <w:tcPr>
            <w:tcW w:w="3391" w:type="dxa"/>
            <w:tcBorders>
              <w:left w:val="single" w:sz="48" w:space="0" w:color="FFFFFF"/>
              <w:bottom w:val="single" w:sz="51" w:space="0" w:color="FFFFFF"/>
            </w:tcBorders>
            <w:shd w:val="clear" w:color="auto" w:fill="D9D9D9"/>
          </w:tcPr>
          <w:p w:rsidR="00A95116" w:rsidRPr="00443004" w:rsidRDefault="00A95116" w:rsidP="00080045">
            <w:pPr>
              <w:pStyle w:val="TableParagraph"/>
              <w:spacing w:before="187"/>
              <w:ind w:left="593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2</w:t>
            </w:r>
            <w:r w:rsidR="00494B86">
              <w:rPr>
                <w:w w:val="90"/>
                <w:sz w:val="24"/>
                <w:szCs w:val="24"/>
              </w:rPr>
              <w:t>0</w:t>
            </w:r>
            <w:r w:rsidRPr="00443004">
              <w:rPr>
                <w:w w:val="90"/>
                <w:sz w:val="24"/>
                <w:szCs w:val="24"/>
              </w:rPr>
              <w:t>/1</w:t>
            </w:r>
            <w:r w:rsidR="00494B86">
              <w:rPr>
                <w:w w:val="90"/>
                <w:sz w:val="24"/>
                <w:szCs w:val="24"/>
              </w:rPr>
              <w:t>2/2023</w:t>
            </w:r>
            <w:r w:rsidRPr="00443004">
              <w:rPr>
                <w:w w:val="90"/>
                <w:sz w:val="24"/>
                <w:szCs w:val="24"/>
              </w:rPr>
              <w:t xml:space="preserve"> a </w:t>
            </w:r>
            <w:r w:rsidR="00494B86">
              <w:rPr>
                <w:w w:val="90"/>
                <w:sz w:val="24"/>
                <w:szCs w:val="24"/>
              </w:rPr>
              <w:t>12</w:t>
            </w:r>
            <w:r w:rsidRPr="00443004">
              <w:rPr>
                <w:w w:val="90"/>
                <w:sz w:val="24"/>
                <w:szCs w:val="24"/>
              </w:rPr>
              <w:t>/</w:t>
            </w:r>
            <w:r w:rsidR="00494B86">
              <w:rPr>
                <w:w w:val="90"/>
                <w:sz w:val="24"/>
                <w:szCs w:val="24"/>
              </w:rPr>
              <w:t>01</w:t>
            </w:r>
            <w:r w:rsidRPr="00443004">
              <w:rPr>
                <w:w w:val="90"/>
                <w:sz w:val="24"/>
                <w:szCs w:val="24"/>
              </w:rPr>
              <w:t>/202</w:t>
            </w:r>
            <w:r w:rsidR="00494B86">
              <w:rPr>
                <w:w w:val="90"/>
                <w:sz w:val="24"/>
                <w:szCs w:val="24"/>
              </w:rPr>
              <w:t>4</w:t>
            </w:r>
          </w:p>
        </w:tc>
      </w:tr>
      <w:tr w:rsidR="00A95116" w:rsidRPr="00443004" w:rsidTr="00080045">
        <w:trPr>
          <w:trHeight w:val="691"/>
        </w:trPr>
        <w:tc>
          <w:tcPr>
            <w:tcW w:w="6322" w:type="dxa"/>
            <w:tcBorders>
              <w:top w:val="single" w:sz="51" w:space="0" w:color="FFFFFF"/>
              <w:right w:val="single" w:sz="48" w:space="0" w:color="FFFFFF"/>
            </w:tcBorders>
            <w:shd w:val="clear" w:color="auto" w:fill="D9D9D9"/>
          </w:tcPr>
          <w:p w:rsidR="00A95116" w:rsidRPr="00443004" w:rsidRDefault="00A95116" w:rsidP="00080045">
            <w:pPr>
              <w:pStyle w:val="TableParagraph"/>
              <w:spacing w:before="205"/>
              <w:ind w:left="321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Resultado preliminar da classificação</w:t>
            </w:r>
          </w:p>
        </w:tc>
        <w:tc>
          <w:tcPr>
            <w:tcW w:w="3391" w:type="dxa"/>
            <w:tcBorders>
              <w:top w:val="single" w:sz="51" w:space="0" w:color="FFFFFF"/>
              <w:left w:val="single" w:sz="48" w:space="0" w:color="FFFFFF"/>
            </w:tcBorders>
            <w:shd w:val="clear" w:color="auto" w:fill="D9D9D9"/>
          </w:tcPr>
          <w:p w:rsidR="00A95116" w:rsidRPr="00443004" w:rsidRDefault="00494B86" w:rsidP="00080045">
            <w:pPr>
              <w:pStyle w:val="TableParagraph"/>
              <w:spacing w:before="199"/>
              <w:ind w:left="1003"/>
              <w:rPr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22</w:t>
            </w:r>
            <w:r w:rsidR="00A95116" w:rsidRPr="00443004">
              <w:rPr>
                <w:w w:val="90"/>
                <w:sz w:val="24"/>
                <w:szCs w:val="24"/>
              </w:rPr>
              <w:t>/</w:t>
            </w:r>
            <w:r>
              <w:rPr>
                <w:w w:val="90"/>
                <w:sz w:val="24"/>
                <w:szCs w:val="24"/>
              </w:rPr>
              <w:t>01</w:t>
            </w:r>
            <w:r w:rsidR="00A95116" w:rsidRPr="00443004">
              <w:rPr>
                <w:w w:val="90"/>
                <w:sz w:val="24"/>
                <w:szCs w:val="24"/>
              </w:rPr>
              <w:t>/202</w:t>
            </w:r>
            <w:r>
              <w:rPr>
                <w:w w:val="90"/>
                <w:sz w:val="24"/>
                <w:szCs w:val="24"/>
              </w:rPr>
              <w:t>4</w:t>
            </w:r>
          </w:p>
        </w:tc>
      </w:tr>
      <w:tr w:rsidR="00A95116" w:rsidRPr="00443004" w:rsidTr="00080045">
        <w:trPr>
          <w:trHeight w:val="140"/>
        </w:trPr>
        <w:tc>
          <w:tcPr>
            <w:tcW w:w="6322" w:type="dxa"/>
            <w:tcBorders>
              <w:right w:val="single" w:sz="48" w:space="0" w:color="FFFFFF"/>
            </w:tcBorders>
          </w:tcPr>
          <w:p w:rsidR="00A95116" w:rsidRPr="00443004" w:rsidRDefault="00A95116" w:rsidP="0008004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91" w:type="dxa"/>
            <w:tcBorders>
              <w:left w:val="single" w:sz="48" w:space="0" w:color="FFFFFF"/>
            </w:tcBorders>
          </w:tcPr>
          <w:p w:rsidR="00A95116" w:rsidRPr="00443004" w:rsidRDefault="00A95116" w:rsidP="0008004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95116" w:rsidRPr="00443004" w:rsidTr="00080045">
        <w:trPr>
          <w:trHeight w:val="691"/>
        </w:trPr>
        <w:tc>
          <w:tcPr>
            <w:tcW w:w="6322" w:type="dxa"/>
            <w:tcBorders>
              <w:bottom w:val="single" w:sz="51" w:space="0" w:color="FFFFFF"/>
              <w:right w:val="single" w:sz="48" w:space="0" w:color="FFFFFF"/>
            </w:tcBorders>
            <w:shd w:val="clear" w:color="auto" w:fill="D9D9D9"/>
          </w:tcPr>
          <w:p w:rsidR="00A95116" w:rsidRPr="00443004" w:rsidRDefault="00A95116" w:rsidP="00080045">
            <w:pPr>
              <w:pStyle w:val="TableParagraph"/>
              <w:spacing w:before="209"/>
              <w:ind w:left="419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Recursos da classificação</w:t>
            </w:r>
          </w:p>
        </w:tc>
        <w:tc>
          <w:tcPr>
            <w:tcW w:w="3391" w:type="dxa"/>
            <w:tcBorders>
              <w:left w:val="single" w:sz="48" w:space="0" w:color="FFFFFF"/>
              <w:bottom w:val="single" w:sz="51" w:space="0" w:color="FFFFFF"/>
            </w:tcBorders>
            <w:shd w:val="clear" w:color="auto" w:fill="D9D9D9"/>
          </w:tcPr>
          <w:p w:rsidR="00A95116" w:rsidRPr="00443004" w:rsidRDefault="00494B86" w:rsidP="00080045">
            <w:pPr>
              <w:pStyle w:val="TableParagraph"/>
              <w:spacing w:before="204"/>
              <w:ind w:left="703"/>
              <w:rPr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23</w:t>
            </w:r>
            <w:r w:rsidR="00A95116" w:rsidRPr="00443004">
              <w:rPr>
                <w:w w:val="90"/>
                <w:sz w:val="24"/>
                <w:szCs w:val="24"/>
              </w:rPr>
              <w:t>/</w:t>
            </w:r>
            <w:r>
              <w:rPr>
                <w:w w:val="90"/>
                <w:sz w:val="24"/>
                <w:szCs w:val="24"/>
              </w:rPr>
              <w:t>01/2024</w:t>
            </w:r>
            <w:r w:rsidR="00A95116" w:rsidRPr="00443004">
              <w:rPr>
                <w:w w:val="90"/>
                <w:sz w:val="24"/>
                <w:szCs w:val="24"/>
              </w:rPr>
              <w:t xml:space="preserve"> a </w:t>
            </w:r>
            <w:r w:rsidR="00B87BB0">
              <w:rPr>
                <w:w w:val="90"/>
                <w:sz w:val="24"/>
                <w:szCs w:val="24"/>
              </w:rPr>
              <w:t>2</w:t>
            </w:r>
            <w:r>
              <w:rPr>
                <w:w w:val="90"/>
                <w:sz w:val="24"/>
                <w:szCs w:val="24"/>
              </w:rPr>
              <w:t>5</w:t>
            </w:r>
            <w:r w:rsidR="00A95116" w:rsidRPr="00443004">
              <w:rPr>
                <w:w w:val="90"/>
                <w:sz w:val="24"/>
                <w:szCs w:val="24"/>
              </w:rPr>
              <w:t>/</w:t>
            </w:r>
            <w:r>
              <w:rPr>
                <w:w w:val="90"/>
                <w:sz w:val="24"/>
                <w:szCs w:val="24"/>
              </w:rPr>
              <w:t>01</w:t>
            </w:r>
            <w:r w:rsidR="00A95116" w:rsidRPr="00443004">
              <w:rPr>
                <w:w w:val="90"/>
                <w:sz w:val="24"/>
                <w:szCs w:val="24"/>
              </w:rPr>
              <w:t>/20</w:t>
            </w:r>
            <w:r w:rsidR="00796F68">
              <w:rPr>
                <w:w w:val="90"/>
                <w:sz w:val="24"/>
                <w:szCs w:val="24"/>
              </w:rPr>
              <w:t>2</w:t>
            </w:r>
            <w:r>
              <w:rPr>
                <w:w w:val="90"/>
                <w:sz w:val="24"/>
                <w:szCs w:val="24"/>
              </w:rPr>
              <w:t>4</w:t>
            </w:r>
          </w:p>
        </w:tc>
      </w:tr>
      <w:tr w:rsidR="00A95116" w:rsidRPr="00443004" w:rsidTr="00080045">
        <w:trPr>
          <w:trHeight w:val="691"/>
        </w:trPr>
        <w:tc>
          <w:tcPr>
            <w:tcW w:w="6322" w:type="dxa"/>
            <w:tcBorders>
              <w:top w:val="single" w:sz="51" w:space="0" w:color="FFFFFF"/>
              <w:bottom w:val="single" w:sz="52" w:space="0" w:color="FFFFFF"/>
              <w:right w:val="single" w:sz="48" w:space="0" w:color="FFFFFF"/>
            </w:tcBorders>
            <w:shd w:val="clear" w:color="auto" w:fill="D9D9D9"/>
          </w:tcPr>
          <w:p w:rsidR="00A95116" w:rsidRPr="00443004" w:rsidRDefault="00A95116" w:rsidP="00080045">
            <w:pPr>
              <w:pStyle w:val="TableParagraph"/>
              <w:spacing w:before="227"/>
              <w:ind w:left="430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Resultado da fase de classificação</w:t>
            </w:r>
          </w:p>
        </w:tc>
        <w:tc>
          <w:tcPr>
            <w:tcW w:w="3391" w:type="dxa"/>
            <w:tcBorders>
              <w:top w:val="single" w:sz="51" w:space="0" w:color="FFFFFF"/>
              <w:left w:val="single" w:sz="48" w:space="0" w:color="FFFFFF"/>
              <w:bottom w:val="single" w:sz="52" w:space="0" w:color="FFFFFF"/>
            </w:tcBorders>
            <w:shd w:val="clear" w:color="auto" w:fill="D9D9D9"/>
          </w:tcPr>
          <w:p w:rsidR="00494B86" w:rsidRPr="00494B86" w:rsidRDefault="00494B86" w:rsidP="00494B86">
            <w:pPr>
              <w:pStyle w:val="TableParagraph"/>
              <w:spacing w:before="186"/>
              <w:ind w:left="949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30/01</w:t>
            </w:r>
            <w:r w:rsidR="00A95116" w:rsidRPr="00443004">
              <w:rPr>
                <w:w w:val="90"/>
                <w:sz w:val="24"/>
                <w:szCs w:val="24"/>
              </w:rPr>
              <w:t>/202</w:t>
            </w:r>
            <w:r>
              <w:rPr>
                <w:w w:val="90"/>
                <w:sz w:val="24"/>
                <w:szCs w:val="24"/>
              </w:rPr>
              <w:t>4</w:t>
            </w:r>
          </w:p>
        </w:tc>
      </w:tr>
      <w:tr w:rsidR="00A95116" w:rsidRPr="00443004" w:rsidTr="00080045">
        <w:trPr>
          <w:trHeight w:val="691"/>
        </w:trPr>
        <w:tc>
          <w:tcPr>
            <w:tcW w:w="6322" w:type="dxa"/>
            <w:tcBorders>
              <w:top w:val="single" w:sz="52" w:space="0" w:color="FFFFFF"/>
              <w:bottom w:val="single" w:sz="51" w:space="0" w:color="FFFFFF"/>
              <w:right w:val="single" w:sz="48" w:space="0" w:color="FFFFFF"/>
            </w:tcBorders>
            <w:shd w:val="clear" w:color="auto" w:fill="D9D9D9"/>
          </w:tcPr>
          <w:p w:rsidR="00A95116" w:rsidRPr="00443004" w:rsidRDefault="00A95116" w:rsidP="00080045">
            <w:pPr>
              <w:pStyle w:val="TableParagraph"/>
              <w:spacing w:before="167"/>
              <w:ind w:left="408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Resultado preliminar da habilitação</w:t>
            </w:r>
          </w:p>
        </w:tc>
        <w:tc>
          <w:tcPr>
            <w:tcW w:w="3391" w:type="dxa"/>
            <w:tcBorders>
              <w:top w:val="single" w:sz="52" w:space="0" w:color="FFFFFF"/>
              <w:left w:val="single" w:sz="48" w:space="0" w:color="FFFFFF"/>
              <w:bottom w:val="single" w:sz="51" w:space="0" w:color="FFFFFF"/>
            </w:tcBorders>
            <w:shd w:val="clear" w:color="auto" w:fill="D9D9D9"/>
          </w:tcPr>
          <w:p w:rsidR="00A95116" w:rsidRPr="00443004" w:rsidRDefault="00494B86" w:rsidP="00080045">
            <w:pPr>
              <w:pStyle w:val="TableParagraph"/>
              <w:spacing w:before="167"/>
              <w:ind w:left="938"/>
              <w:rPr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05/02</w:t>
            </w:r>
            <w:r w:rsidR="00A95116" w:rsidRPr="00443004">
              <w:rPr>
                <w:w w:val="90"/>
                <w:sz w:val="24"/>
                <w:szCs w:val="24"/>
              </w:rPr>
              <w:t>/202</w:t>
            </w:r>
            <w:r>
              <w:rPr>
                <w:w w:val="90"/>
                <w:sz w:val="24"/>
                <w:szCs w:val="24"/>
              </w:rPr>
              <w:t>4</w:t>
            </w:r>
          </w:p>
        </w:tc>
      </w:tr>
      <w:tr w:rsidR="00A95116" w:rsidRPr="00443004" w:rsidTr="00080045">
        <w:trPr>
          <w:trHeight w:val="691"/>
        </w:trPr>
        <w:tc>
          <w:tcPr>
            <w:tcW w:w="6322" w:type="dxa"/>
            <w:tcBorders>
              <w:top w:val="single" w:sz="51" w:space="0" w:color="FFFFFF"/>
              <w:right w:val="single" w:sz="48" w:space="0" w:color="FFFFFF"/>
            </w:tcBorders>
            <w:shd w:val="clear" w:color="auto" w:fill="D9D9D9"/>
          </w:tcPr>
          <w:p w:rsidR="00A95116" w:rsidRPr="00443004" w:rsidRDefault="00A95116" w:rsidP="00080045">
            <w:pPr>
              <w:pStyle w:val="TableParagraph"/>
              <w:spacing w:before="110"/>
              <w:ind w:left="452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Recursos da habilitação</w:t>
            </w:r>
          </w:p>
        </w:tc>
        <w:tc>
          <w:tcPr>
            <w:tcW w:w="3391" w:type="dxa"/>
            <w:tcBorders>
              <w:top w:val="single" w:sz="51" w:space="0" w:color="FFFFFF"/>
              <w:left w:val="single" w:sz="48" w:space="0" w:color="FFFFFF"/>
            </w:tcBorders>
            <w:shd w:val="clear" w:color="auto" w:fill="D9D9D9"/>
          </w:tcPr>
          <w:p w:rsidR="00A95116" w:rsidRPr="00443004" w:rsidRDefault="004938B8" w:rsidP="00080045">
            <w:pPr>
              <w:pStyle w:val="TableParagraph"/>
              <w:spacing w:before="110"/>
              <w:ind w:right="985"/>
              <w:jc w:val="right"/>
              <w:rPr>
                <w:sz w:val="24"/>
                <w:szCs w:val="24"/>
              </w:rPr>
            </w:pPr>
            <w:r>
              <w:rPr>
                <w:w w:val="85"/>
                <w:sz w:val="24"/>
                <w:szCs w:val="24"/>
              </w:rPr>
              <w:t>06</w:t>
            </w:r>
            <w:r w:rsidR="00A95116" w:rsidRPr="00443004">
              <w:rPr>
                <w:w w:val="85"/>
                <w:sz w:val="24"/>
                <w:szCs w:val="24"/>
              </w:rPr>
              <w:t>/</w:t>
            </w:r>
            <w:r>
              <w:rPr>
                <w:w w:val="85"/>
                <w:sz w:val="24"/>
                <w:szCs w:val="24"/>
              </w:rPr>
              <w:t xml:space="preserve">02/2024 </w:t>
            </w:r>
            <w:r w:rsidR="00A95116" w:rsidRPr="00443004">
              <w:rPr>
                <w:w w:val="85"/>
                <w:sz w:val="24"/>
                <w:szCs w:val="24"/>
              </w:rPr>
              <w:t xml:space="preserve">a </w:t>
            </w:r>
            <w:r>
              <w:rPr>
                <w:w w:val="85"/>
                <w:sz w:val="24"/>
                <w:szCs w:val="24"/>
              </w:rPr>
              <w:t>09</w:t>
            </w:r>
            <w:r w:rsidR="00A95116" w:rsidRPr="00443004">
              <w:rPr>
                <w:w w:val="85"/>
                <w:sz w:val="24"/>
                <w:szCs w:val="24"/>
              </w:rPr>
              <w:t>/</w:t>
            </w:r>
            <w:r>
              <w:rPr>
                <w:w w:val="85"/>
                <w:sz w:val="24"/>
                <w:szCs w:val="24"/>
              </w:rPr>
              <w:t>0</w:t>
            </w:r>
            <w:r w:rsidR="00A95116" w:rsidRPr="00443004">
              <w:rPr>
                <w:w w:val="85"/>
                <w:sz w:val="24"/>
                <w:szCs w:val="24"/>
              </w:rPr>
              <w:t>2/202</w:t>
            </w:r>
            <w:r>
              <w:rPr>
                <w:w w:val="85"/>
                <w:sz w:val="24"/>
                <w:szCs w:val="24"/>
              </w:rPr>
              <w:t>4</w:t>
            </w:r>
          </w:p>
        </w:tc>
      </w:tr>
      <w:tr w:rsidR="00A95116" w:rsidRPr="00443004" w:rsidTr="00080045">
        <w:trPr>
          <w:trHeight w:val="140"/>
        </w:trPr>
        <w:tc>
          <w:tcPr>
            <w:tcW w:w="6322" w:type="dxa"/>
            <w:tcBorders>
              <w:right w:val="single" w:sz="48" w:space="0" w:color="FFFFFF"/>
            </w:tcBorders>
          </w:tcPr>
          <w:p w:rsidR="00A95116" w:rsidRPr="00443004" w:rsidRDefault="00A95116" w:rsidP="0008004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91" w:type="dxa"/>
            <w:tcBorders>
              <w:left w:val="single" w:sz="48" w:space="0" w:color="FFFFFF"/>
            </w:tcBorders>
          </w:tcPr>
          <w:p w:rsidR="00A95116" w:rsidRPr="00443004" w:rsidRDefault="00A95116" w:rsidP="0008004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95116" w:rsidRPr="00443004" w:rsidTr="00080045">
        <w:trPr>
          <w:trHeight w:val="691"/>
        </w:trPr>
        <w:tc>
          <w:tcPr>
            <w:tcW w:w="6322" w:type="dxa"/>
            <w:tcBorders>
              <w:bottom w:val="single" w:sz="51" w:space="0" w:color="FFFFFF"/>
              <w:right w:val="single" w:sz="48" w:space="0" w:color="FFFFFF"/>
            </w:tcBorders>
            <w:shd w:val="clear" w:color="auto" w:fill="D9D9D9"/>
          </w:tcPr>
          <w:p w:rsidR="00A95116" w:rsidRPr="00443004" w:rsidRDefault="00A95116" w:rsidP="00080045">
            <w:pPr>
              <w:pStyle w:val="TableParagraph"/>
              <w:spacing w:before="206"/>
              <w:ind w:left="452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Resultado final</w:t>
            </w:r>
          </w:p>
        </w:tc>
        <w:tc>
          <w:tcPr>
            <w:tcW w:w="3391" w:type="dxa"/>
            <w:tcBorders>
              <w:left w:val="single" w:sz="48" w:space="0" w:color="FFFFFF"/>
              <w:bottom w:val="single" w:sz="51" w:space="0" w:color="FFFFFF"/>
            </w:tcBorders>
            <w:shd w:val="clear" w:color="auto" w:fill="D9D9D9"/>
          </w:tcPr>
          <w:p w:rsidR="00A95116" w:rsidRPr="00443004" w:rsidRDefault="004938B8" w:rsidP="00080045">
            <w:pPr>
              <w:pStyle w:val="TableParagraph"/>
              <w:spacing w:before="206"/>
              <w:ind w:left="1003"/>
              <w:rPr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16</w:t>
            </w:r>
            <w:r w:rsidR="00A95116" w:rsidRPr="00443004">
              <w:rPr>
                <w:w w:val="90"/>
                <w:sz w:val="24"/>
                <w:szCs w:val="24"/>
              </w:rPr>
              <w:t>/</w:t>
            </w:r>
            <w:r>
              <w:rPr>
                <w:w w:val="90"/>
                <w:sz w:val="24"/>
                <w:szCs w:val="24"/>
              </w:rPr>
              <w:t>0</w:t>
            </w:r>
            <w:r w:rsidR="00A95116" w:rsidRPr="00443004">
              <w:rPr>
                <w:w w:val="90"/>
                <w:sz w:val="24"/>
                <w:szCs w:val="24"/>
              </w:rPr>
              <w:t>2/202</w:t>
            </w:r>
            <w:r>
              <w:rPr>
                <w:w w:val="90"/>
                <w:sz w:val="24"/>
                <w:szCs w:val="24"/>
              </w:rPr>
              <w:t>4</w:t>
            </w:r>
          </w:p>
        </w:tc>
      </w:tr>
      <w:tr w:rsidR="00A95116" w:rsidRPr="00443004" w:rsidTr="00080045">
        <w:trPr>
          <w:trHeight w:val="691"/>
        </w:trPr>
        <w:tc>
          <w:tcPr>
            <w:tcW w:w="6322" w:type="dxa"/>
            <w:tcBorders>
              <w:top w:val="single" w:sz="51" w:space="0" w:color="FFFFFF"/>
              <w:bottom w:val="single" w:sz="54" w:space="0" w:color="FFFFFF"/>
              <w:right w:val="single" w:sz="48" w:space="0" w:color="FFFFFF"/>
            </w:tcBorders>
            <w:shd w:val="clear" w:color="auto" w:fill="D9D9D9"/>
          </w:tcPr>
          <w:p w:rsidR="00A95116" w:rsidRPr="00443004" w:rsidRDefault="00A95116" w:rsidP="00080045">
            <w:pPr>
              <w:pStyle w:val="TableParagraph"/>
              <w:spacing w:before="223"/>
              <w:ind w:left="452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Assinatura do recibo</w:t>
            </w:r>
          </w:p>
        </w:tc>
        <w:tc>
          <w:tcPr>
            <w:tcW w:w="3391" w:type="dxa"/>
            <w:tcBorders>
              <w:top w:val="single" w:sz="51" w:space="0" w:color="FFFFFF"/>
              <w:left w:val="single" w:sz="48" w:space="0" w:color="FFFFFF"/>
              <w:bottom w:val="single" w:sz="54" w:space="0" w:color="FFFFFF"/>
            </w:tcBorders>
            <w:shd w:val="clear" w:color="auto" w:fill="D9D9D9"/>
          </w:tcPr>
          <w:p w:rsidR="00A95116" w:rsidRPr="00443004" w:rsidRDefault="004938B8" w:rsidP="00080045">
            <w:pPr>
              <w:pStyle w:val="TableParagraph"/>
              <w:spacing w:before="223"/>
              <w:ind w:left="593"/>
              <w:rPr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19</w:t>
            </w:r>
            <w:r w:rsidR="00A95116" w:rsidRPr="00443004">
              <w:rPr>
                <w:w w:val="90"/>
                <w:sz w:val="24"/>
                <w:szCs w:val="24"/>
              </w:rPr>
              <w:t>/</w:t>
            </w:r>
            <w:r>
              <w:rPr>
                <w:w w:val="90"/>
                <w:sz w:val="24"/>
                <w:szCs w:val="24"/>
              </w:rPr>
              <w:t>0</w:t>
            </w:r>
            <w:r w:rsidR="00A95116" w:rsidRPr="00443004">
              <w:rPr>
                <w:w w:val="90"/>
                <w:sz w:val="24"/>
                <w:szCs w:val="24"/>
              </w:rPr>
              <w:t>2</w:t>
            </w:r>
            <w:r w:rsidR="00B87BB0">
              <w:rPr>
                <w:w w:val="90"/>
                <w:sz w:val="24"/>
                <w:szCs w:val="24"/>
              </w:rPr>
              <w:t>/202</w:t>
            </w:r>
            <w:r>
              <w:rPr>
                <w:w w:val="90"/>
                <w:sz w:val="24"/>
                <w:szCs w:val="24"/>
              </w:rPr>
              <w:t>4 a 23/02/2024</w:t>
            </w:r>
          </w:p>
        </w:tc>
      </w:tr>
      <w:tr w:rsidR="00A95116" w:rsidRPr="00443004" w:rsidTr="00080045">
        <w:trPr>
          <w:trHeight w:val="691"/>
        </w:trPr>
        <w:tc>
          <w:tcPr>
            <w:tcW w:w="6322" w:type="dxa"/>
            <w:tcBorders>
              <w:top w:val="single" w:sz="54" w:space="0" w:color="FFFFFF"/>
              <w:right w:val="single" w:sz="48" w:space="0" w:color="FFFFFF"/>
            </w:tcBorders>
            <w:shd w:val="clear" w:color="auto" w:fill="D9D9D9"/>
          </w:tcPr>
          <w:p w:rsidR="00A95116" w:rsidRPr="00443004" w:rsidRDefault="00A95116" w:rsidP="00080045">
            <w:pPr>
              <w:pStyle w:val="TableParagraph"/>
              <w:spacing w:before="159"/>
              <w:ind w:left="370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Repasse dos recursos</w:t>
            </w:r>
          </w:p>
        </w:tc>
        <w:tc>
          <w:tcPr>
            <w:tcW w:w="3391" w:type="dxa"/>
            <w:tcBorders>
              <w:top w:val="single" w:sz="54" w:space="0" w:color="FFFFFF"/>
              <w:left w:val="single" w:sz="48" w:space="0" w:color="FFFFFF"/>
            </w:tcBorders>
            <w:shd w:val="clear" w:color="auto" w:fill="D9D9D9"/>
          </w:tcPr>
          <w:p w:rsidR="00A95116" w:rsidRPr="00443004" w:rsidRDefault="00B87BB0" w:rsidP="00080045">
            <w:pPr>
              <w:pStyle w:val="TableParagraph"/>
              <w:spacing w:before="159"/>
              <w:ind w:right="985"/>
              <w:jc w:val="right"/>
              <w:rPr>
                <w:sz w:val="24"/>
                <w:szCs w:val="24"/>
              </w:rPr>
            </w:pPr>
            <w:r>
              <w:rPr>
                <w:w w:val="85"/>
                <w:sz w:val="24"/>
                <w:szCs w:val="24"/>
              </w:rPr>
              <w:t>2</w:t>
            </w:r>
            <w:r w:rsidR="004938B8">
              <w:rPr>
                <w:w w:val="85"/>
                <w:sz w:val="24"/>
                <w:szCs w:val="24"/>
              </w:rPr>
              <w:t>6</w:t>
            </w:r>
            <w:r w:rsidR="00A95116" w:rsidRPr="00443004">
              <w:rPr>
                <w:w w:val="85"/>
                <w:sz w:val="24"/>
                <w:szCs w:val="24"/>
              </w:rPr>
              <w:t>/</w:t>
            </w:r>
            <w:r w:rsidR="004938B8">
              <w:rPr>
                <w:w w:val="85"/>
                <w:sz w:val="24"/>
                <w:szCs w:val="24"/>
              </w:rPr>
              <w:t>0</w:t>
            </w:r>
            <w:r w:rsidR="00A95116" w:rsidRPr="00443004">
              <w:rPr>
                <w:w w:val="85"/>
                <w:sz w:val="24"/>
                <w:szCs w:val="24"/>
              </w:rPr>
              <w:t>2</w:t>
            </w:r>
            <w:r w:rsidR="004938B8">
              <w:rPr>
                <w:w w:val="85"/>
                <w:sz w:val="24"/>
                <w:szCs w:val="24"/>
              </w:rPr>
              <w:t>/2024</w:t>
            </w:r>
            <w:r w:rsidR="00A95116" w:rsidRPr="00443004">
              <w:rPr>
                <w:w w:val="85"/>
                <w:sz w:val="24"/>
                <w:szCs w:val="24"/>
              </w:rPr>
              <w:t xml:space="preserve"> a </w:t>
            </w:r>
            <w:r w:rsidR="004938B8">
              <w:rPr>
                <w:w w:val="85"/>
                <w:sz w:val="24"/>
                <w:szCs w:val="24"/>
              </w:rPr>
              <w:t>29</w:t>
            </w:r>
            <w:r w:rsidR="00A95116" w:rsidRPr="00443004">
              <w:rPr>
                <w:w w:val="85"/>
                <w:sz w:val="24"/>
                <w:szCs w:val="24"/>
              </w:rPr>
              <w:t>/</w:t>
            </w:r>
            <w:r w:rsidR="004938B8">
              <w:rPr>
                <w:w w:val="85"/>
                <w:sz w:val="24"/>
                <w:szCs w:val="24"/>
              </w:rPr>
              <w:t>0</w:t>
            </w:r>
            <w:r w:rsidR="00A95116" w:rsidRPr="00443004">
              <w:rPr>
                <w:w w:val="85"/>
                <w:sz w:val="24"/>
                <w:szCs w:val="24"/>
              </w:rPr>
              <w:t>2/202</w:t>
            </w:r>
            <w:r w:rsidR="004938B8">
              <w:rPr>
                <w:w w:val="85"/>
                <w:sz w:val="24"/>
                <w:szCs w:val="24"/>
              </w:rPr>
              <w:t>4</w:t>
            </w:r>
          </w:p>
        </w:tc>
      </w:tr>
    </w:tbl>
    <w:p w:rsidR="0044427D" w:rsidRDefault="0044427D" w:rsidP="00220CF0">
      <w:pPr>
        <w:pStyle w:val="textocentralizado"/>
        <w:spacing w:before="120" w:beforeAutospacing="0" w:after="120" w:afterAutospacing="0"/>
        <w:ind w:left="120" w:right="120"/>
        <w:jc w:val="both"/>
        <w:rPr>
          <w:rFonts w:asciiTheme="minorHAnsi" w:hAnsiTheme="minorHAnsi" w:cstheme="minorHAnsi"/>
          <w:w w:val="90"/>
        </w:rPr>
      </w:pPr>
    </w:p>
    <w:p w:rsidR="0044427D" w:rsidRDefault="0044427D" w:rsidP="0044427D">
      <w:pPr>
        <w:pStyle w:val="textocentralizado"/>
        <w:spacing w:before="120" w:beforeAutospacing="0" w:after="120" w:afterAutospacing="0"/>
        <w:ind w:left="120" w:right="120"/>
        <w:jc w:val="center"/>
        <w:rPr>
          <w:rFonts w:asciiTheme="minorHAnsi" w:hAnsiTheme="minorHAnsi" w:cstheme="minorHAnsi"/>
          <w:w w:val="90"/>
        </w:rPr>
      </w:pPr>
      <w:r>
        <w:rPr>
          <w:rFonts w:asciiTheme="minorHAnsi" w:hAnsiTheme="minorHAnsi" w:cstheme="minorHAnsi"/>
          <w:w w:val="90"/>
        </w:rPr>
        <w:t>Rejane Elisa Herdy</w:t>
      </w:r>
    </w:p>
    <w:p w:rsidR="0044427D" w:rsidRDefault="0044427D" w:rsidP="0044427D">
      <w:pPr>
        <w:pStyle w:val="textocentralizado"/>
        <w:spacing w:before="120" w:beforeAutospacing="0" w:after="120" w:afterAutospacing="0"/>
        <w:ind w:left="120" w:right="120"/>
        <w:jc w:val="center"/>
        <w:rPr>
          <w:rFonts w:asciiTheme="minorHAnsi" w:hAnsiTheme="minorHAnsi" w:cstheme="minorHAnsi"/>
          <w:w w:val="90"/>
        </w:rPr>
      </w:pPr>
      <w:r>
        <w:rPr>
          <w:rFonts w:asciiTheme="minorHAnsi" w:hAnsiTheme="minorHAnsi" w:cstheme="minorHAnsi"/>
          <w:w w:val="90"/>
        </w:rPr>
        <w:t>Secretária Municipal de Educação Cultura Esporte e Lazer de Divino</w:t>
      </w:r>
    </w:p>
    <w:p w:rsidR="00FB6020" w:rsidRDefault="00FB6020" w:rsidP="0044427D">
      <w:pPr>
        <w:pStyle w:val="textocentralizado"/>
        <w:spacing w:before="120" w:beforeAutospacing="0" w:after="120" w:afterAutospacing="0"/>
        <w:ind w:left="120" w:right="120"/>
        <w:jc w:val="center"/>
        <w:rPr>
          <w:rFonts w:asciiTheme="minorHAnsi" w:hAnsiTheme="minorHAnsi" w:cstheme="minorHAnsi"/>
          <w:w w:val="90"/>
        </w:rPr>
      </w:pPr>
      <w:proofErr w:type="gramStart"/>
      <w:r>
        <w:rPr>
          <w:rFonts w:asciiTheme="minorHAnsi" w:hAnsiTheme="minorHAnsi" w:cstheme="minorHAnsi"/>
          <w:w w:val="90"/>
        </w:rPr>
        <w:t>Divino,</w:t>
      </w:r>
      <w:proofErr w:type="gramEnd"/>
      <w:r>
        <w:rPr>
          <w:rFonts w:asciiTheme="minorHAnsi" w:hAnsiTheme="minorHAnsi" w:cstheme="minorHAnsi"/>
          <w:w w:val="90"/>
        </w:rPr>
        <w:t>20 de dezembro de 2023.</w:t>
      </w:r>
    </w:p>
    <w:p w:rsidR="00FB6020" w:rsidRPr="00220CF0" w:rsidRDefault="00FB6020" w:rsidP="00A94632">
      <w:pPr>
        <w:pStyle w:val="textocentralizado"/>
        <w:spacing w:before="120" w:beforeAutospacing="0" w:after="120" w:afterAutospacing="0"/>
        <w:ind w:right="120"/>
        <w:rPr>
          <w:rFonts w:asciiTheme="minorHAnsi" w:hAnsiTheme="minorHAnsi" w:cstheme="minorHAnsi"/>
          <w:b/>
          <w:bCs/>
          <w:color w:val="000000"/>
        </w:rPr>
      </w:pPr>
    </w:p>
    <w:sectPr w:rsidR="00FB6020" w:rsidRPr="00220CF0" w:rsidSect="00343ED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42D94"/>
    <w:rsid w:val="000657EC"/>
    <w:rsid w:val="00114650"/>
    <w:rsid w:val="001E20DA"/>
    <w:rsid w:val="00220CF0"/>
    <w:rsid w:val="00343EDA"/>
    <w:rsid w:val="0044427D"/>
    <w:rsid w:val="004938B8"/>
    <w:rsid w:val="00494B86"/>
    <w:rsid w:val="00542D94"/>
    <w:rsid w:val="005F21FF"/>
    <w:rsid w:val="00653AE9"/>
    <w:rsid w:val="006B074D"/>
    <w:rsid w:val="00796F68"/>
    <w:rsid w:val="00A70F02"/>
    <w:rsid w:val="00A94632"/>
    <w:rsid w:val="00A95116"/>
    <w:rsid w:val="00B355BB"/>
    <w:rsid w:val="00B87BB0"/>
    <w:rsid w:val="00C537E2"/>
    <w:rsid w:val="00D44BFF"/>
    <w:rsid w:val="00D468E0"/>
    <w:rsid w:val="00D54740"/>
    <w:rsid w:val="00EE0D57"/>
    <w:rsid w:val="00FB6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ED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sid w:val="00542D94"/>
    <w:rPr>
      <w:b/>
      <w:bCs/>
    </w:rPr>
  </w:style>
  <w:style w:type="paragraph" w:customStyle="1" w:styleId="textocentralizado">
    <w:name w:val="texto_centralizado"/>
    <w:basedOn w:val="Normal"/>
    <w:rsid w:val="00542D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A95116"/>
    <w:pPr>
      <w:widowControl w:val="0"/>
      <w:autoSpaceDE w:val="0"/>
      <w:autoSpaceDN w:val="0"/>
      <w:spacing w:after="0" w:line="240" w:lineRule="auto"/>
    </w:pPr>
    <w:rPr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9511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lang w:val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323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Eder Medeiros Loures</dc:creator>
  <cp:keywords/>
  <dc:description/>
  <cp:lastModifiedBy>Gabriel</cp:lastModifiedBy>
  <cp:revision>14</cp:revision>
  <dcterms:created xsi:type="dcterms:W3CDTF">2023-12-20T01:44:00Z</dcterms:created>
  <dcterms:modified xsi:type="dcterms:W3CDTF">2023-12-20T17:03:00Z</dcterms:modified>
</cp:coreProperties>
</file>